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A1782E" w:rsidRDefault="00CD3B95" w:rsidP="008E5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объявляе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вакантной </w:t>
      </w:r>
      <w:proofErr w:type="gramStart"/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29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Байкальского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 надзора</w:t>
      </w:r>
      <w:proofErr w:type="gramEnd"/>
      <w:r w:rsid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гидротехническими сооружениями</w:t>
      </w:r>
      <w:r w:rsidR="0051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работы г. Улан-Удэ)</w:t>
      </w:r>
      <w:r w:rsid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F42" w:rsidRPr="000966AB" w:rsidRDefault="00861886" w:rsidP="00096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D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</w:t>
      </w:r>
      <w:proofErr w:type="gramStart"/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федеральной государственной гражданской службы </w:t>
      </w:r>
      <w:r w:rsidR="0029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</w:t>
      </w:r>
      <w:r w:rsidR="009A35EA"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Байкальского отдела энергетического надзора</w:t>
      </w:r>
      <w:proofErr w:type="gramEnd"/>
      <w:r w:rsidR="009A35EA"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гидротехническими сооружениями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D9" w:rsidRP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</w:t>
      </w:r>
      <w:r w:rsid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Гражданский служащий, замещающий должность </w:t>
      </w:r>
      <w:r w:rsidR="0029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</w:t>
      </w:r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должен иметь высшее образование</w:t>
      </w:r>
      <w:r w:rsid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уровня </w:t>
      </w:r>
      <w:proofErr w:type="spellStart"/>
      <w:r w:rsid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Для должности </w:t>
      </w:r>
      <w:r w:rsidR="0029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</w:t>
      </w:r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предъявляются требования к стажу государственной гражданской службы или стажу работы по специальности, направлению подготовки</w:t>
      </w:r>
      <w:r w:rsid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Базовые знания: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информационной безопасности и защиты информации, включая: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основные признаки электронных сообщений, содержащих вредоносные</w:t>
      </w:r>
      <w:r w:rsidRPr="00FA5B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вложения или ссылки на вредоносные сайты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телекоммуникационной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"Интернет", включая "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письма и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спам-рассылки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корректно и своевременно реагировать на получение таких электронных сообщений;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ограничения подключения внешних устройств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накопители, внешние жесткие диски), в особенности оборудованных приемо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равнозначными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Базовые умения: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этики делового общения;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рационального использования рабочего времени;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своего профессионального уровня;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оперативно осуществлять поиск необходимой информации,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с общими сетевыми ресурсами (сетевыми дисками, папками).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Профессионально-функциональные квалификационные требования. 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proofErr w:type="gram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29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</w:t>
      </w:r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Отдела, должен иметь высшее образование не ниже уровня </w:t>
      </w:r>
      <w:proofErr w:type="spell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подготовки (специальностям) </w:t>
      </w:r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электрические станции, промышленная теплоэнергетика, гидромелиорация, экология и природопользование, «</w:t>
      </w:r>
      <w:proofErr w:type="spellStart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безопасность, инженерная защита окружающей среды, электроэнергетика и электротехника, электроснабжение, </w:t>
      </w:r>
      <w:proofErr w:type="spellStart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</w:t>
      </w:r>
      <w:proofErr w:type="spellStart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строительство, градостроительство, </w:t>
      </w:r>
      <w:proofErr w:type="spellStart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водопользование, экология и природопользование, электро- и теплоэнергетика, энергетическое машиностроение, теплоэнергетика и теплотехника, техника и</w:t>
      </w:r>
      <w:proofErr w:type="gramEnd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строительства, менеджмент, государственное и муниципальное управление, юриспруденция</w:t>
      </w:r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Гражданский служащий, замещающий должность </w:t>
      </w:r>
      <w:r w:rsidR="0029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</w:t>
      </w:r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Отдела, должен обладать следующими профессиональными знаниями в области законодательства Российской Федерации: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Гражданский кодекс Российской Федерации от 30 ноября 1994 г. № 51- ФЗ: часть 1, ст. 1 453 часть 2, ст. 454 – 1109, (с изм. и доп. на 9 марта 2021 года) Кодекс Российской Федерации об административных правонарушениях от 30 декабря 2001 г. № 195-Ф3 (глава 9) Градостроительный кодекс Российской Федерации от 29 декабря 2004 г. № 190-ФЗ (с изм. и доп. на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2020 года) Федеральный закон Российской Федерации от 21 июля 1993 г. № 5485-1 «О государственной тайне» (с изм. и доп. на 9 марта 2021 года) Федеральный закон Российской Федерации от 21 декабря 1994 г. № 69-ФЗ «О пожарной безопасности» (с изм. и доп. на 22 декабря 2020 года) Федеральный закон Российской Федерации от 21 декабря 1994 г. № 68-ФЗ «О защите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территорий от чрезвычайных ситуаций природного и техногенного характера» (с изм. и доп. на 8 декабря 2020 года) Федеральный закон Российской Федерации от 21 июля 1997 г. № 116-ФЗ «О промышленной безопасности опасных производственных объектов» (с изм. и доп. на 8 декабря 2020 года) Федеральный закон Российской Федерации от 6 октября 1999 г. № 184-ФЗ «Об общих принципах организации законодательных (представительных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 (с изм. и доп. на 9 </w:t>
      </w: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марта 2021 года) Федеральный закон Российской Федерации от 27 декабря 2002 г. № 184-ФЗ «О техническом регулировании» (с изм. и доп. на 22 декабря 2020 года) Федеральный закон Российской Федерации от 2 мая 2006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59-ФЗ «О порядке рассмотрения обращений граждан Российской Федерации» (с изм. и доп. на 27 декабря 2018 года) Федеральный закон Российской Федерации от 2 марта 2007 г. № 25-ФЗ «О муниципальной службе в Российской Федерации» (в части взаимосвязи муниципальной службы и государственной гражданской службы) (с изм. и доп. на 27 октября 2020 года) Федеральный закон Российской Федерации от 6 марта 2006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35-ФЗ «О противодействии терроризму» (с изм. и доп. на 8 декабря 2020 года) Федеральный закон Российской Федерации от 22 июля 2008 г. № 123-ФЗ «Технический регламент о требованиях пожарной безопасности» (с изм. и доп. на 27 декабря 2018 года) Федеральный закон Российской Федерации от 31.07.2020 г. № 248-ФЗ «О государственном контроле (надзоре) и муниципальном контроле в Российской Федерации» Федеральный закон Российской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30 декабря 2009 г. № 384-ФЗ «Технический регламент о безопасности зданий и сооружений» (с изм. и доп. на 2 июля 2013 года) Федеральный закон Российской Федерации от 27 июля 2010 г. № 210-ФЗ «Об организации предоставления государственных и муниципальных услуг» (с изм. и доп. на 30 декабря 2020 года) Федеральный закон Российской Федерации от 27 июля 2010 г. № 225-ФЗ «Об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 страховании гражданской ответственности владельца опасного объекта за причинение вреда в случае аварии на опасном объекте» (с изм. и доп. на 18 декабря 2018 года) Федеральный закон Российской Федерации от 4 мая 2011 г. № 99-ФЗ «О лицензировании отдельных видов деятельности» (с изм. и доп. на 31 июля 2020 года) Федеральный закон Российской Федерации от 26 марта 2003 г. № 35-ФЗ «Об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электроэнергетике» (с изм. и доп. на 30 декабря 2020 года) Федеральный закон Российской Федерации от 23 ноября 2009 г. № 261- ФЗ «Об энергосбережении и о повышении энергетической эффективности о внесении изменений в отдельные законодательные акты Российской Федерации» (с изм. и доп. на 26 июля 2019 года) Федеральный закон Российской Федерации от 27 июня 2010 г. № 190-ФЗ «О теплоснабжении» (с изм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доп. на 8 декабря 2020 года) Постановление правительства Российской Федерации от 30.01.2021 г. №85 «Об утверждении Правил выдачи разрешений на допуск в эксплуатацию </w:t>
      </w:r>
      <w:proofErr w:type="spell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установок» Постановление Правительства Российской Федерации от 24 ноября 1998 г. № 1371 «О регистрации объектов в государственном реестре опасных производственных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объектов» (с изм. и доп. на 28 февраля 2018 года) 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 (с изм. и доп. на 12 октября 2020 года) Постановление Правительства Российской Федерации от 30 июля 2004 г. № </w:t>
      </w: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401 «Положение о Федеральной службе по экологическому, технологическому и атомному надзору» (с изм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доп. на 27 февраля 2021 года) Постановление Правительства Российской Федерации от 1 февраля 2006 г. № 54 «О государственном строительном надзоре в Российской Федерации» (с изм. и доп. на 18 июля 2019 года) Постановление Правительства Российской Федерации от 05 мая 2012 г. № 455 «О режиме постоянного государственного надзора на опасных производственных объектах и гидротехнических сооружениях» (с изм. и доп. на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2018 года) Постановление Правительства Российской Федерации от 30.06.2021 №1082 «О федеральном государственном надзоре в области промышленной безопасности»28) 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некоторые акты Правительства Российской Федерации» (с изм. и доп. на 18 марта 2021 года) Постановление Правительства Российской Федерации от 25 декабря 2013 г. № 1244 «Об антитеррористической защищенности объектов (территорий)» (с изм. и доп. на 15 мая 2019 года) Постановление Правительства Российской Федерации от 27 декабря 2004 г. № 861 «Об утверждении Правил недискриминационного доступа к услугам по передаче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сетям» (с изм. и доп. на 31 марта 2021 года) Постановление Правительства Российской Федерации от 27 декабря 2004 г. № 854 «Об утверждении Правил оперативно-диспетчерского управления в электроэнергетике» (с изм. и доп. на 30 января 2021 года) 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 расположенных в границах таких зон» (с изм. и доп. на 21 декабря 2018 года) Постановление Правительства Российской Федерации от 04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 (с изм. и доп. на 2 марта 2021 года) Постановление Правительства Российской Федерации от 8 августа 2012 г. № 808 «Об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теплоснабжения в Российской Федерации и о внесении изменений в некоторые акты Правительства Российской Федерации» (с изм. и доп. на 14 февраля 2020 года) Постановление Правительства РФ от </w:t>
      </w: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30.06.2021 №1085 «О федеральном государственном энергетическом надзоре» Постановление Правительства Российской Федерации от 30 января 2021 г. № 85 «Об утверждении Правил выдачи разрешений на допуск в эксплуатацию </w:t>
      </w:r>
      <w:proofErr w:type="spell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потребителей электрической энергии, объектов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производству электрической энергии, объектов электросетевого хозяйства, объектов теплоснабжения и </w:t>
      </w:r>
      <w:proofErr w:type="spell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и о внесении изменений в некоторые акты Правительства Российской Федерации» 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4145), (с изм. и доп. на 13 сентября 2018 года) Правила технической эксплуатации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 Правила технической эксплуатации электрических станций и сетей Российской Федерации, утвержденные приказом Минэнерго России от 19 июня 2003 г. № 229 (зарегистрирован Минюстом России 20 июня 2003 г. № 4799) (с изм. и доп. на 13 февраля 2019 года) Правила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28269) Правила работы с персоналом в организациях электроэнергетики Российской Федерации, утвержденные приказом Минэнерго России от 22 сентября 2020 г. № 796 (зарегистрирован Минюстом России 18 января 2021 г. № 62115) Правила по охране труда при эксплуатации электроустановок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России от 15 декабря 2020 № 903н. (зарегистрирован в Минюсте Российской Федерации 30 декабря 2020 № 61957).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эксплуатации тепловых энергоустановок (приказ Минтруда России от 17 декабря 2020 г. № 924н. (зарегистрирован в Минюсте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29 декабря 2020 г. № 61926).</w:t>
      </w:r>
      <w:proofErr w:type="gramEnd"/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Иные профессиональные знания включают: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устройство и правила эксплуатации электроустановок, тепловых установок, электрических станций и сетей.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требования безопасности при эксплуатации электроустановок, тепловых установок, электрических станций и сетей.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общее представление об устройстве гидроэлектростанций и гидротехнического сооружения, назначение, состав оборудования, общие вопросы эксплуатации.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категории гидротехнических сооружений.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требования к безопасной эксплуатации гидротехнических сооружений различных категорий.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общие требования промышленной безопасности в отношении опасных производственных объектов по видам деятельности.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порядок организации соответствующих контрольно-надзорных мероприятий и оформления результатов контрольно-надзорной </w:t>
      </w: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подготовки материалов и рассмотрения дел об административных правонарушениях в сфере промышленной безопасности и области энергетики.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порядок проведения расследований несчастных случаев и аварий на опасных производственных объектах и объектах энергетики.</w:t>
      </w:r>
    </w:p>
    <w:p w:rsidR="00C66A45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r w:rsidR="00C66A45"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профессиональных умений: </w:t>
      </w:r>
    </w:p>
    <w:p w:rsidR="00C66A45" w:rsidRDefault="00C66A45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 проведение и оформление результатов мероприятий по выдаче разрешений на допуск к эксплуатации энергоустановок анализировать причины возникновения инцидента на опасном производственном объекте или объекте энергетики, принимать меры по устранению указанных причин и профилактике подобных инцидентов анализировать и прогнозировать риски аварий на опасных</w:t>
      </w:r>
      <w:proofErr w:type="gram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объектах или объектах энергетики и связанных с такими авариями угроз 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 подготавливать и рассматривать материалы дел об административных правонарушениях и применять меры административного воздействия проводить расследования причин аварий, несчастных случаев и оформлять результаты расследования причин аварий и несчастных случаев на</w:t>
      </w:r>
      <w:proofErr w:type="gram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производственных объектах или объектах энергетики выявление и анализ нарушений федеральных норм и правил в области безопасности гидротехнических сооружений рассмотрение декларации безопасности и оформление разрешений на эксплуатацию гидротехнических сооружений..</w:t>
      </w:r>
      <w:proofErr w:type="gramEnd"/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Гражданский служащий, замещающий должность государственного инспектора Отдела, должен обладать следующими функциональными </w:t>
      </w:r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A45" w:rsidRDefault="00C66A45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 внеплановых документарных (камеральных) проверок (обследований) проведение плановых и внеплановых выездных проверок формирование и ведение реестров, кадастров, регистров, перечней, каталогов, лицевых счетов для обеспечения контрольно-надзорных полномочий осуществление контроля исполнения предписаний, решений и других распорядительных документов.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Должностные обязанности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9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</w:t>
      </w:r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обязан: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Федерального закона Российской Федерации от 27 июля 2004 г. № 79-ФЗ «О государственной гражданской 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службе Российской Федерации» (Собрание законодательства Российской Федерации, 2004, N 31, ст.3215; 2006, N 6, ст.636; 2007, N 10, ст. 1151; N16, ст. 1828; N 49, ст.6070; 2008, N 13, ст.1186;N 30, ст.3616; N 52, ст.6235; 2009, N29, ст.3597, 3624; N 51, ст.6159; 2010, N 5, ст.459; N 7, ст.704; N 49, ст.6413; 2011, N1, ст.31; N 27, ст.3866; N 29, ст.4295; N 48, ст.6730; N 50, ст.7337) (далее - Федеральный закон №79-ФЗ):</w:t>
      </w:r>
      <w:proofErr w:type="gramEnd"/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в соответствии с должностным регламентом;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служебный распорядок Забайкальского управления </w:t>
      </w:r>
      <w:proofErr w:type="spell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руководителю Забайкальского управления </w:t>
      </w:r>
      <w:proofErr w:type="spell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"Об утверждении общих 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принципов служебного поведения государственных служащих";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руководства Забайкальского управления </w:t>
      </w:r>
      <w:proofErr w:type="spell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отстаивать позиции, защищать права и законные интересы </w:t>
      </w:r>
      <w:proofErr w:type="spell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proofErr w:type="spell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г. № 59 – ФЗ «О порядке рассмотрения обращений граждан Российской Федерации».</w:t>
      </w:r>
    </w:p>
    <w:p w:rsidR="00C66A45" w:rsidRPr="00C66A45" w:rsidRDefault="009A35EA" w:rsidP="00C66A4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29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</w:t>
      </w:r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Отдела:</w:t>
      </w:r>
    </w:p>
    <w:p w:rsidR="00293419" w:rsidRPr="006B1AF2" w:rsidRDefault="00293419" w:rsidP="0029341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1AF2">
        <w:rPr>
          <w:rFonts w:ascii="Times New Roman" w:hAnsi="Times New Roman" w:cs="Times New Roman"/>
          <w:sz w:val="28"/>
          <w:szCs w:val="28"/>
        </w:rPr>
        <w:t xml:space="preserve">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экологическому, технологическому и атомному надзору: - в пределах своей компетентности, за соблюдением субъектами электроэнергетики и потребителями электрической энергии требований надежности и безопасности в электроэнергетике, включая требования надежности и безопасности электрических установок и сетей, кроме деятельности потребителей электрической энергии, связанной с эксплуатацией </w:t>
      </w:r>
      <w:proofErr w:type="spellStart"/>
      <w:r w:rsidRPr="006B1AF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B1AF2">
        <w:rPr>
          <w:rFonts w:ascii="Times New Roman" w:hAnsi="Times New Roman" w:cs="Times New Roman"/>
          <w:sz w:val="28"/>
          <w:szCs w:val="28"/>
        </w:rPr>
        <w:t xml:space="preserve"> устройств, использующихся для бытовых</w:t>
      </w:r>
      <w:proofErr w:type="gramEnd"/>
      <w:r w:rsidRPr="006B1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F2">
        <w:rPr>
          <w:rFonts w:ascii="Times New Roman" w:hAnsi="Times New Roman" w:cs="Times New Roman"/>
          <w:sz w:val="28"/>
          <w:szCs w:val="28"/>
        </w:rPr>
        <w:t xml:space="preserve">нужд, а также других </w:t>
      </w:r>
      <w:proofErr w:type="spellStart"/>
      <w:r w:rsidRPr="006B1AF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B1AF2">
        <w:rPr>
          <w:rFonts w:ascii="Times New Roman" w:hAnsi="Times New Roman" w:cs="Times New Roman"/>
          <w:sz w:val="28"/>
          <w:szCs w:val="28"/>
        </w:rPr>
        <w:t xml:space="preserve"> устройств,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электроснабжения; - за работой системы оперативно-диспетчерского управления в электроэнергетике; - за выполнением поднадзорными организациями правил устройства электроустановок, правил технической эксплуатации электрических станций и электрических сетей, электроустановок потребителей, требований безопасности при их эксплуатации;</w:t>
      </w:r>
      <w:proofErr w:type="gramEnd"/>
      <w:r w:rsidRPr="006B1AF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B1AF2">
        <w:rPr>
          <w:rFonts w:ascii="Times New Roman" w:hAnsi="Times New Roman" w:cs="Times New Roman"/>
          <w:sz w:val="28"/>
          <w:szCs w:val="28"/>
        </w:rPr>
        <w:t xml:space="preserve">за соблюдением в пределах компетенции </w:t>
      </w:r>
      <w:proofErr w:type="spellStart"/>
      <w:r w:rsidRPr="006B1AF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B1AF2">
        <w:rPr>
          <w:rFonts w:ascii="Times New Roman" w:hAnsi="Times New Roman" w:cs="Times New Roman"/>
          <w:sz w:val="28"/>
          <w:szCs w:val="28"/>
        </w:rPr>
        <w:t xml:space="preserve">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 - за соблюдением в пределах компетенции </w:t>
      </w:r>
      <w:proofErr w:type="spellStart"/>
      <w:r w:rsidRPr="006B1AF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B1AF2">
        <w:rPr>
          <w:rFonts w:ascii="Times New Roman" w:hAnsi="Times New Roman" w:cs="Times New Roman"/>
          <w:sz w:val="28"/>
          <w:szCs w:val="28"/>
        </w:rPr>
        <w:t xml:space="preserve">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оснащенности приборами учета используемых энергетических ресурсов;</w:t>
      </w:r>
      <w:proofErr w:type="gramEnd"/>
      <w:r w:rsidRPr="006B1AF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B1AF2">
        <w:rPr>
          <w:rFonts w:ascii="Times New Roman" w:hAnsi="Times New Roman" w:cs="Times New Roman"/>
          <w:sz w:val="28"/>
          <w:szCs w:val="28"/>
        </w:rPr>
        <w:t xml:space="preserve">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 процентов и (или) в отношении которых Российская Федерация, субъект Российской Федерации, </w:t>
      </w:r>
      <w:r w:rsidRPr="006B1AF2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имеют право прямо или косвенно распоряжаться более чем 50 процентами общего количества голосов, приходящихся на голосующие акции (доли), составляющие уставные капиталы таких юридических лиц, государственными и</w:t>
      </w:r>
      <w:proofErr w:type="gramEnd"/>
      <w:r w:rsidRPr="006B1AF2"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50 процентов акций или долей в уставном капитале,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 - за проведением обязательного энергетического обследования в установленный срок; - за соблюдением требований законодательства Российской Федерации в иных видах (направлениях) деятельности, отнесенных к компетенции </w:t>
      </w:r>
      <w:proofErr w:type="spellStart"/>
      <w:r w:rsidRPr="006B1AF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B1AF2">
        <w:rPr>
          <w:rFonts w:ascii="Times New Roman" w:hAnsi="Times New Roman" w:cs="Times New Roman"/>
          <w:sz w:val="28"/>
          <w:szCs w:val="28"/>
        </w:rPr>
        <w:t xml:space="preserve"> и закрепленных за Управлением организационно-распорядительными документами </w:t>
      </w:r>
      <w:proofErr w:type="spellStart"/>
      <w:r w:rsidRPr="006B1AF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6B1AF2">
        <w:rPr>
          <w:rFonts w:ascii="Times New Roman" w:hAnsi="Times New Roman" w:cs="Times New Roman"/>
          <w:sz w:val="28"/>
          <w:szCs w:val="28"/>
        </w:rPr>
        <w:t xml:space="preserve">; - в отношении источников тепловой энергии, функционирующих в режиме комбинированной выработки электрической и тепловой энергии; - </w:t>
      </w:r>
      <w:proofErr w:type="gramStart"/>
      <w:r w:rsidRPr="006B1AF2">
        <w:rPr>
          <w:rFonts w:ascii="Times New Roman" w:hAnsi="Times New Roman" w:cs="Times New Roman"/>
          <w:sz w:val="28"/>
          <w:szCs w:val="28"/>
        </w:rPr>
        <w:t xml:space="preserve">за теплоснабжающими организациями и </w:t>
      </w:r>
      <w:proofErr w:type="spellStart"/>
      <w:r w:rsidRPr="006B1AF2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6B1AF2">
        <w:rPr>
          <w:rFonts w:ascii="Times New Roman" w:hAnsi="Times New Roman" w:cs="Times New Roman"/>
          <w:sz w:val="28"/>
          <w:szCs w:val="28"/>
        </w:rPr>
        <w:t xml:space="preserve"> организациями, направленный на предупреждение, выявление и пресечение нарушений требований безопасности в сфере теплоснабжения, установленных федеральным законодательством, техническими регламентами, правилами технической эксплуатации объектов теплоснабжения и </w:t>
      </w:r>
      <w:proofErr w:type="spellStart"/>
      <w:r w:rsidRPr="006B1AF2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6B1AF2">
        <w:rPr>
          <w:rFonts w:ascii="Times New Roman" w:hAnsi="Times New Roman" w:cs="Times New Roman"/>
          <w:sz w:val="28"/>
          <w:szCs w:val="28"/>
        </w:rPr>
        <w:t xml:space="preserve"> установок; - за соответствием схем электро- и теплоснабжения потребителей требуемой категории надежности; - своевременностью, полнотой и качеством проведения юридическими лицами и индивидуальными предпринимателями энергетических испытаний и измерений энергоустановок, оборудования и сетей.</w:t>
      </w:r>
      <w:proofErr w:type="gramEnd"/>
    </w:p>
    <w:p w:rsidR="006B1AF2" w:rsidRPr="006B1AF2" w:rsidRDefault="006B1AF2" w:rsidP="006B1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проверки соблюдения юридическими лицами, физическими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деятельности.</w:t>
      </w: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AF2" w:rsidRPr="006B1AF2" w:rsidRDefault="006B1AF2" w:rsidP="006B1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согласование методик испытаний, выполняет осмотр и подготовку документов для регистрации испытательных установок и </w:t>
      </w:r>
      <w:proofErr w:type="spellStart"/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электролабораторий</w:t>
      </w:r>
      <w:proofErr w:type="spellEnd"/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выполняющих электрические измерения и испытания электрооборудования, электроустановок и средств защиты, используемых в электроустановках.</w:t>
      </w: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AF2" w:rsidRPr="006B1AF2" w:rsidRDefault="006B1AF2" w:rsidP="006B1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Принимать участие в комиссиях по своевременному проведению технического освидетельствования </w:t>
      </w:r>
      <w:proofErr w:type="spellStart"/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энергооборудования</w:t>
      </w:r>
      <w:proofErr w:type="spellEnd"/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продления срока его эксплуатации.</w:t>
      </w: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AF2" w:rsidRPr="006B1AF2" w:rsidRDefault="006B1AF2" w:rsidP="006B1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участие, в пределах своей компетенции в обеспечении защиты сведений, составляющих государственную тайну.</w:t>
      </w: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AF2" w:rsidRPr="006B1AF2" w:rsidRDefault="006B1AF2" w:rsidP="006B1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участие в проведении работ по технической защите информации ограниченного доступа.</w:t>
      </w: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AF2" w:rsidRPr="006B1AF2" w:rsidRDefault="006B1AF2" w:rsidP="006B1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проверку знаний руководителей, специалистов и персонала поднадзорных организаций</w:t>
      </w: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AF2" w:rsidRPr="006B1AF2" w:rsidRDefault="006B1AF2" w:rsidP="006B1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техническое расследование обстоятельств и причин аварий, инцидентов, контролирует осуществление учета поднадзорными организациями инцидентов в установленной сфере деятельности.</w:t>
      </w: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AF2" w:rsidRPr="006B1AF2" w:rsidRDefault="006B1AF2" w:rsidP="006B1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Федерации, а так же совместно с другими органами исполнительной власти проводит контроль за подготовкой </w:t>
      </w:r>
      <w:proofErr w:type="spellStart"/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 работе в осенне-зимний период и его прохождение, накоплением запасов топлива на </w:t>
      </w:r>
      <w:proofErr w:type="spellStart"/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энергоисточниках</w:t>
      </w:r>
      <w:proofErr w:type="spellEnd"/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теплом и электроэнергией</w:t>
      </w:r>
      <w:proofErr w:type="gramEnd"/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и социально значимые объекты.</w:t>
      </w: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AF2" w:rsidRPr="006B1AF2" w:rsidRDefault="006B1AF2" w:rsidP="006B1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Отдела.</w:t>
      </w: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AF2" w:rsidRPr="006B1AF2" w:rsidRDefault="006B1AF2" w:rsidP="006B1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и представление в установленном порядке планов работы, информационных материалов, предложений, отчетов, предусмотренных руководящими документами Управления.</w:t>
      </w:r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1AF2" w:rsidRPr="006B1AF2" w:rsidRDefault="006B1AF2" w:rsidP="006B1AF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установленном порядке: - в расследовании групповых, смертельных несчастных случаев, связанных с эксплуатацией электрических установок и электрических сетей, а также в работе комиссий по расследованию и учету технологических нарушений в работе электрических сетей, объектов энергетического хозяйства потребителей электрической энергии; - в организации и проведении совещаний, научно- технических мероприятий по вопросам государственного энергетического надзора.</w:t>
      </w:r>
      <w:proofErr w:type="gramEnd"/>
    </w:p>
    <w:p w:rsidR="00FA5BCE" w:rsidRPr="00FA5BCE" w:rsidRDefault="00FA5BCE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B1A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</w:t>
      </w:r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proofErr w:type="spellStart"/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spellEnd"/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 соответствии со статьей 14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79-ФЗ «О государственной гражданской службе Российской Федерации»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труда и другие выплаты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79-ФЗ «О государственной гражданской службе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Федерации», иными нормативными правовыми актами Российской Федерации и со служебным контрактом;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сведений о гражданском служащем;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рост на конкурсной основе;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профессиональном союзе;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 его заявлению служебной проверки;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страхование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пенсионное обеспечение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B37B04" w:rsidRDefault="00B37B04" w:rsidP="0042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</w:t>
      </w: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6B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инспектор</w:t>
      </w:r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возложенных на него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поручений</w:t>
      </w:r>
      <w:proofErr w:type="gramEnd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положений настоящего должностного регламента.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B37B04" w:rsidRDefault="00B37B04" w:rsidP="009A35EA">
      <w:pPr>
        <w:pStyle w:val="FORMATTEXT"/>
        <w:jc w:val="both"/>
        <w:rPr>
          <w:b/>
          <w:bCs/>
          <w:sz w:val="28"/>
          <w:szCs w:val="28"/>
        </w:rPr>
      </w:pPr>
    </w:p>
    <w:p w:rsidR="00F2206E" w:rsidRDefault="00861886" w:rsidP="00F2206E">
      <w:pPr>
        <w:pStyle w:val="FORMATTEX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61886">
        <w:rPr>
          <w:b/>
          <w:bCs/>
          <w:sz w:val="28"/>
          <w:szCs w:val="28"/>
        </w:rPr>
        <w:t xml:space="preserve"> </w:t>
      </w:r>
      <w:r w:rsidR="00F2206E" w:rsidRPr="004457DD">
        <w:rPr>
          <w:b/>
          <w:bCs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</w:p>
    <w:p w:rsidR="009A35EA" w:rsidRPr="004457DD" w:rsidRDefault="009A35EA" w:rsidP="00F2206E">
      <w:pPr>
        <w:pStyle w:val="FORMATTEXT"/>
        <w:ind w:firstLine="851"/>
        <w:jc w:val="both"/>
        <w:rPr>
          <w:sz w:val="28"/>
          <w:szCs w:val="28"/>
        </w:rPr>
      </w:pP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Эффективность и результативность профессиональной служебной деятельности оценивается по следующим показателям: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CD7B17" w:rsidRPr="00EF7EA1" w:rsidRDefault="00F2206E" w:rsidP="00EF7EA1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отсутствию жалоб граждан, юридических лиц на действия (бездействия) гражданского служащего, качество оказания государственных услуг.</w:t>
      </w:r>
    </w:p>
    <w:p w:rsidR="00F2206E" w:rsidRPr="00595F3E" w:rsidRDefault="00F2206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прохождения гражданской службы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B37B04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Должностной оклад государственного инспектора </w:t>
      </w:r>
      <w:r w:rsidR="00A43590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составляет </w:t>
      </w:r>
      <w:r w:rsidR="006B1AF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4511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</w:t>
      </w:r>
      <w:r w:rsidR="006B1AF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90%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, а также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иные выплаты, в том числе премии за выполнение особо важных и сложных заданий.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B37B04" w:rsidRPr="00F40516" w:rsidRDefault="006B1AF2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</w:t>
      </w:r>
      <w:r w:rsidR="00B37B0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000</w:t>
      </w:r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proofErr w:type="spellStart"/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B37B04" w:rsidRPr="00595F3E" w:rsidRDefault="006B1AF2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B37B0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</w:t>
      </w:r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B37B0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B37B04" w:rsidRDefault="00B37B04" w:rsidP="00B37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Pr="00E313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Улан-Удэ, проспект 50 лет Октября, 28А</w:t>
      </w:r>
    </w:p>
    <w:p w:rsidR="00B37B04" w:rsidRPr="00595F3E" w:rsidRDefault="00B37B04" w:rsidP="00B37B04">
      <w:pPr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B37B04" w:rsidRPr="00595F3E" w:rsidRDefault="00B37B04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                  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6B1AF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18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6B1AF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B37B04" w:rsidRPr="00595F3E" w:rsidRDefault="00511572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6B1AF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10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 w:rsidR="006B1AF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B37B0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44-20-02.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6B1AF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28</w:t>
      </w:r>
      <w:bookmarkStart w:id="0" w:name="_GoBack"/>
      <w:bookmarkEnd w:id="0"/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Pr="00E313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Улан-Удэ, проспект 50 лет Октября, 28А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учебный класс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595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о дополнительном профессиональном образовании, о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</w:t>
      </w:r>
      <w:r w:rsidR="004227A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 от 14 декабря 2009 г. № 984н).</w:t>
      </w:r>
      <w:proofErr w:type="gramEnd"/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B37B04" w:rsidRPr="00595F3E" w:rsidRDefault="00B37B04" w:rsidP="00B37B0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37B04" w:rsidRPr="00595F3E" w:rsidRDefault="00B37B04" w:rsidP="00B37B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Вы можете самостоятельно пройти   предварительный квалификационный тест, размещенный по адресу: </w:t>
      </w:r>
      <w:r w:rsidRPr="00A3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https://gossluzhba.gov.ru в разделе «Самообразование» / «Тесты для </w:t>
      </w:r>
      <w:r w:rsidRPr="00A33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самопроверки»,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Минтруда России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B37B04" w:rsidRPr="00863EFC" w:rsidRDefault="00B37B04" w:rsidP="00B37B0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341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27A6"/>
    <w:rsid w:val="004276D3"/>
    <w:rsid w:val="00427829"/>
    <w:rsid w:val="004438FC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11572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1AF2"/>
    <w:rsid w:val="006B4756"/>
    <w:rsid w:val="006C3E6B"/>
    <w:rsid w:val="006D6025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5EA"/>
    <w:rsid w:val="009A3C52"/>
    <w:rsid w:val="009B0BC6"/>
    <w:rsid w:val="009B5AC5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3590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37B04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510D"/>
    <w:rsid w:val="00C32767"/>
    <w:rsid w:val="00C3337B"/>
    <w:rsid w:val="00C36922"/>
    <w:rsid w:val="00C45E06"/>
    <w:rsid w:val="00C522EE"/>
    <w:rsid w:val="00C66A45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E3E8B"/>
    <w:rsid w:val="00EE55F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6501</Words>
  <Characters>37062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29</cp:revision>
  <cp:lastPrinted>2019-10-31T02:49:00Z</cp:lastPrinted>
  <dcterms:created xsi:type="dcterms:W3CDTF">2019-06-18T07:09:00Z</dcterms:created>
  <dcterms:modified xsi:type="dcterms:W3CDTF">2022-02-15T05:00:00Z</dcterms:modified>
</cp:coreProperties>
</file>